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BCCCE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16C">
        <w:rPr>
          <w:rFonts w:ascii="Times New Roman" w:hAnsi="Times New Roman" w:cs="Times New Roman"/>
          <w:b/>
          <w:bCs/>
          <w:sz w:val="28"/>
          <w:szCs w:val="28"/>
        </w:rPr>
        <w:t>Новеллы законодательства об исполнительном производстве</w:t>
      </w:r>
    </w:p>
    <w:p w14:paraId="2D6116AF" w14:textId="77777777" w:rsidR="00DB7547" w:rsidRDefault="00DB7547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D64FC0" w14:textId="05B5E00D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216C">
        <w:rPr>
          <w:rFonts w:ascii="Times New Roman" w:hAnsi="Times New Roman" w:cs="Times New Roman"/>
          <w:sz w:val="28"/>
          <w:szCs w:val="28"/>
        </w:rPr>
        <w:t>В соответствии с п.3 ч.1 ст.40 Федерального закона от 02.10.2007 № 229-ФЗ «Об исполнительном производстве» исполнительное производство подлежит приостановлению судебным приставом-исполнителем полностью или частично в случаях, если должник-гражданин, в том числе индивидуальный предприниматель:</w:t>
      </w:r>
    </w:p>
    <w:p w14:paraId="5BBE846A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а) участвует в боевых действиях в составе Вооруженных Сил Российской Федерации, других войск, воинских формирований и органов, в проведении контртеррористической операции;</w:t>
      </w:r>
    </w:p>
    <w:p w14:paraId="36EAC687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б) призван на военную службу по мобилизации в Вооруженные Силы Российской Федерации;</w:t>
      </w:r>
    </w:p>
    <w:p w14:paraId="67CEF1B9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в) принимает участие в специальной военной операции;</w:t>
      </w:r>
    </w:p>
    <w:p w14:paraId="091C2765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г) является военнослужащим органов федеральной службы безопасности, непосредственно выполняющим задачи по обеспечению безопасности Российской Федерации на участках, примыкающих к районам проведения специальной военной операции;</w:t>
      </w:r>
    </w:p>
    <w:p w14:paraId="181FF15C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д) является военнослужащим или лицом, имеющим специальное звание полиции, проходящим военную службу (службу) в войсках национальной гвардии Российской Федерации, сотрудником органов внутренних дел Российской Федерации, выполняющим задачи по оказанию содействия органам федеральной службы безопасности на участках, примыкающих к районам проведения специальной военной операции.</w:t>
      </w:r>
    </w:p>
    <w:p w14:paraId="1C7B1B95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 xml:space="preserve">В связи с наличием вышеуказанных оснований (обстоятельств), предусмотренных </w:t>
      </w:r>
      <w:proofErr w:type="spellStart"/>
      <w:r w:rsidRPr="00B3216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3216C">
        <w:rPr>
          <w:rFonts w:ascii="Times New Roman" w:hAnsi="Times New Roman" w:cs="Times New Roman"/>
          <w:sz w:val="28"/>
          <w:szCs w:val="28"/>
        </w:rPr>
        <w:t>. «а» - «д» ч.3 ст.40 Федерального закона судебным приставам-исполнителям запрещено и накладывать арест в целях обеспечения исполнения исполнительного документа в срок, установленный для добровольного исполнения (ч.6 ст.64 Федерального закона).</w:t>
      </w:r>
    </w:p>
    <w:p w14:paraId="39DDEFB5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Кроме того, Федеральным законом от 23.11.2024 № 391-ФЗ «О внесении изменений в Федеральный закон «Об исполнительном производстве», вступившими в законную силу 01.12.2024, предусмотрены дополнительные гарантии для должников-участников специальной военной операции, а также членов их семей.</w:t>
      </w:r>
    </w:p>
    <w:p w14:paraId="1241BEA9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Так, по исполнительным документам в отношении должника при наличии оснований (обстоятельств) для приостановления исполнительного производства в связи с его участием в СВО, исполнительский сбор не взыскивается. Ранее вынесенные и неисполненные постановления о взыскании исполнительского сбора отменяются.</w:t>
      </w:r>
    </w:p>
    <w:p w14:paraId="7F3C0CF1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 xml:space="preserve">Обязательства граждан, заключивших с 1 декабря 2024 года контракт о прохождении военной службы в Вооруженных Силах Российской Федерации для выполнения задач СВО, и (или) их супругов, вытекающие из кредитного договора, в случае, если до 1 декабря 2024 года вступил в законную силу судебный акт о взыскании задолженности по этим обязательствам и (или) в целях исполнения таких обязательств кредитной организации выдан исполнительный </w:t>
      </w:r>
      <w:r w:rsidRPr="00B3216C">
        <w:rPr>
          <w:rFonts w:ascii="Times New Roman" w:hAnsi="Times New Roman" w:cs="Times New Roman"/>
          <w:sz w:val="28"/>
          <w:szCs w:val="28"/>
        </w:rPr>
        <w:lastRenderedPageBreak/>
        <w:t>документ, прекращаются в части, не превышающей в совокупности 10 миллионов рублей, со дня заключения указанного контракта.</w:t>
      </w:r>
    </w:p>
    <w:p w14:paraId="3DC9788E" w14:textId="77777777" w:rsidR="00B3216C" w:rsidRPr="00B3216C" w:rsidRDefault="00B3216C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16C">
        <w:rPr>
          <w:rFonts w:ascii="Times New Roman" w:hAnsi="Times New Roman" w:cs="Times New Roman"/>
          <w:sz w:val="28"/>
          <w:szCs w:val="28"/>
        </w:rPr>
        <w:t>В свою очередь, теперь допускается обращение взыскания на доходы граждан-участников специальной военной операции не только при исполнении требований по алиментным обязательствам, но и по их обязательствам о возмещении вреда жизни или здоровью гражданина, а также по требованиям имущественного характера, возникшим в результате совершения ими коррупционных правонарушений (ч.1.1 ст.40 Федерального закона).</w:t>
      </w:r>
    </w:p>
    <w:p w14:paraId="2927E9B4" w14:textId="77777777" w:rsidR="00E24E4A" w:rsidRPr="00E24E4A" w:rsidRDefault="00E24E4A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01A97F84" w:rsidR="007551D8" w:rsidRPr="00E24E4A" w:rsidRDefault="00E24E4A" w:rsidP="00DB75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DB7547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DB754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7551D8"/>
    <w:rsid w:val="007A3F87"/>
    <w:rsid w:val="007F5ECC"/>
    <w:rsid w:val="00B3216C"/>
    <w:rsid w:val="00DB7547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672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31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60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011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043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52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4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30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9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2025-03-10T11:31:00Z</dcterms:created>
  <dcterms:modified xsi:type="dcterms:W3CDTF">2025-05-20T12:11:00Z</dcterms:modified>
</cp:coreProperties>
</file>